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15" w:rsidRPr="00B151D8" w:rsidRDefault="00A3170C">
      <w:pPr>
        <w:jc w:val="both"/>
        <w:rPr>
          <w:rFonts w:ascii="Arial" w:hAnsi="Arial"/>
          <w:color w:val="FF0000"/>
          <w:sz w:val="22"/>
        </w:rPr>
      </w:pPr>
      <w:r>
        <w:rPr>
          <w:rFonts w:ascii="Arial" w:hAnsi="Arial"/>
          <w:color w:val="FF0000"/>
          <w:sz w:val="22"/>
        </w:rPr>
        <w:t>Einladung zur Mitarbeiterversammlung</w:t>
      </w:r>
    </w:p>
    <w:tbl>
      <w:tblPr>
        <w:tblW w:w="0" w:type="auto"/>
        <w:tblLayout w:type="fixed"/>
        <w:tblCellMar>
          <w:left w:w="70" w:type="dxa"/>
          <w:right w:w="70" w:type="dxa"/>
        </w:tblCellMar>
        <w:tblLook w:val="0000" w:firstRow="0" w:lastRow="0" w:firstColumn="0" w:lastColumn="0" w:noHBand="0" w:noVBand="0"/>
      </w:tblPr>
      <w:tblGrid>
        <w:gridCol w:w="5387"/>
        <w:gridCol w:w="3686"/>
      </w:tblGrid>
      <w:tr w:rsidR="00263915">
        <w:trPr>
          <w:cantSplit/>
        </w:trPr>
        <w:tc>
          <w:tcPr>
            <w:tcW w:w="5387" w:type="dxa"/>
          </w:tcPr>
          <w:p w:rsidR="00263915" w:rsidRDefault="00263915">
            <w:pPr>
              <w:spacing w:line="360" w:lineRule="atLeast"/>
              <w:jc w:val="both"/>
              <w:rPr>
                <w:rFonts w:ascii="Arial" w:hAnsi="Arial"/>
                <w:sz w:val="22"/>
              </w:rPr>
            </w:pPr>
          </w:p>
          <w:p w:rsidR="00263915" w:rsidRDefault="007A1B5F">
            <w:pPr>
              <w:spacing w:before="600" w:line="360" w:lineRule="atLeast"/>
              <w:rPr>
                <w:rFonts w:ascii="Arial" w:hAnsi="Arial"/>
                <w:sz w:val="22"/>
              </w:rPr>
            </w:pPr>
            <w:r>
              <w:rPr>
                <w:rFonts w:ascii="Arial" w:hAnsi="Arial"/>
                <w:sz w:val="22"/>
              </w:rPr>
              <w:t xml:space="preserve">An </w:t>
            </w:r>
            <w:r w:rsidR="00A3170C">
              <w:rPr>
                <w:rFonts w:ascii="Arial" w:hAnsi="Arial"/>
                <w:sz w:val="22"/>
              </w:rPr>
              <w:t>alle</w:t>
            </w:r>
          </w:p>
          <w:p w:rsidR="00263915" w:rsidRDefault="00A3170C">
            <w:pPr>
              <w:pStyle w:val="berschrift1"/>
            </w:pPr>
            <w:r>
              <w:t>Mitarbeiterinnen und Mitarbeiter</w:t>
            </w:r>
          </w:p>
        </w:tc>
        <w:tc>
          <w:tcPr>
            <w:tcW w:w="3686" w:type="dxa"/>
          </w:tcPr>
          <w:p w:rsidR="00263915" w:rsidRDefault="007A1B5F">
            <w:pPr>
              <w:spacing w:line="240" w:lineRule="atLeast"/>
              <w:jc w:val="both"/>
              <w:rPr>
                <w:rFonts w:ascii="Arial" w:hAnsi="Arial"/>
                <w:b/>
                <w:sz w:val="22"/>
              </w:rPr>
            </w:pPr>
            <w:r>
              <w:rPr>
                <w:rFonts w:ascii="Arial" w:hAnsi="Arial"/>
                <w:b/>
                <w:sz w:val="22"/>
              </w:rPr>
              <w:t>.................................................</w:t>
            </w:r>
          </w:p>
          <w:p w:rsidR="00263915" w:rsidRDefault="007A1B5F">
            <w:pPr>
              <w:spacing w:line="240" w:lineRule="atLeast"/>
              <w:rPr>
                <w:rFonts w:ascii="Arial" w:hAnsi="Arial"/>
                <w:sz w:val="22"/>
              </w:rPr>
            </w:pPr>
            <w:r>
              <w:rPr>
                <w:rFonts w:ascii="Arial" w:hAnsi="Arial"/>
                <w:sz w:val="22"/>
              </w:rPr>
              <w:t>(Einrichtung)</w:t>
            </w:r>
          </w:p>
          <w:p w:rsidR="00263915" w:rsidRDefault="007A1B5F">
            <w:pPr>
              <w:spacing w:before="120" w:line="240" w:lineRule="atLeast"/>
              <w:jc w:val="both"/>
              <w:rPr>
                <w:rFonts w:ascii="Arial" w:hAnsi="Arial"/>
                <w:sz w:val="22"/>
              </w:rPr>
            </w:pPr>
            <w:r>
              <w:rPr>
                <w:rFonts w:ascii="Arial" w:hAnsi="Arial"/>
                <w:b/>
                <w:sz w:val="22"/>
              </w:rPr>
              <w:t>.................................................</w:t>
            </w:r>
          </w:p>
          <w:p w:rsidR="00263915" w:rsidRDefault="007A1B5F">
            <w:pPr>
              <w:spacing w:line="240" w:lineRule="atLeast"/>
              <w:jc w:val="both"/>
              <w:rPr>
                <w:rFonts w:ascii="Arial" w:hAnsi="Arial"/>
                <w:sz w:val="22"/>
              </w:rPr>
            </w:pPr>
            <w:r>
              <w:rPr>
                <w:rFonts w:ascii="Arial" w:hAnsi="Arial"/>
                <w:sz w:val="22"/>
              </w:rPr>
              <w:t>(Ort / Straße)</w:t>
            </w:r>
          </w:p>
          <w:p w:rsidR="00263915" w:rsidRDefault="007A1B5F">
            <w:pPr>
              <w:spacing w:line="360" w:lineRule="atLeast"/>
              <w:jc w:val="both"/>
              <w:rPr>
                <w:rFonts w:ascii="Arial" w:hAnsi="Arial"/>
                <w:sz w:val="22"/>
              </w:rPr>
            </w:pPr>
            <w:r>
              <w:rPr>
                <w:rFonts w:ascii="Arial" w:hAnsi="Arial"/>
                <w:sz w:val="22"/>
              </w:rPr>
              <w:t xml:space="preserve">Tel.: </w:t>
            </w:r>
            <w:r>
              <w:rPr>
                <w:rFonts w:ascii="Arial" w:hAnsi="Arial"/>
                <w:b/>
                <w:sz w:val="22"/>
              </w:rPr>
              <w:t>.........................................</w:t>
            </w:r>
          </w:p>
          <w:p w:rsidR="00263915" w:rsidRDefault="007A1B5F">
            <w:pPr>
              <w:spacing w:line="360" w:lineRule="atLeast"/>
              <w:jc w:val="both"/>
              <w:rPr>
                <w:rFonts w:ascii="Arial" w:hAnsi="Arial"/>
                <w:sz w:val="22"/>
              </w:rPr>
            </w:pPr>
            <w:r>
              <w:rPr>
                <w:rFonts w:ascii="Arial" w:hAnsi="Arial"/>
                <w:b/>
                <w:sz w:val="22"/>
              </w:rPr>
              <w:t>......................</w:t>
            </w:r>
            <w:r>
              <w:rPr>
                <w:rFonts w:ascii="Arial" w:hAnsi="Arial"/>
                <w:sz w:val="22"/>
              </w:rPr>
              <w:t xml:space="preserve">, den </w:t>
            </w:r>
            <w:r>
              <w:rPr>
                <w:rFonts w:ascii="Arial" w:hAnsi="Arial"/>
                <w:b/>
                <w:sz w:val="22"/>
              </w:rPr>
              <w:t>...................</w:t>
            </w:r>
          </w:p>
          <w:p w:rsidR="00263915" w:rsidRDefault="00263915">
            <w:pPr>
              <w:spacing w:line="360" w:lineRule="atLeast"/>
              <w:jc w:val="both"/>
              <w:rPr>
                <w:rFonts w:ascii="Arial" w:hAnsi="Arial"/>
                <w:sz w:val="22"/>
              </w:rPr>
            </w:pPr>
          </w:p>
        </w:tc>
      </w:tr>
    </w:tbl>
    <w:p w:rsidR="00263915" w:rsidRDefault="00263915">
      <w:pPr>
        <w:jc w:val="both"/>
        <w:rPr>
          <w:rFonts w:ascii="Arial" w:hAnsi="Arial"/>
          <w:sz w:val="22"/>
        </w:rPr>
      </w:pPr>
    </w:p>
    <w:p w:rsidR="00216C49" w:rsidRPr="00216C49" w:rsidRDefault="00A3170C" w:rsidP="00216C49">
      <w:pPr>
        <w:spacing w:before="720" w:after="240" w:line="276" w:lineRule="auto"/>
        <w:jc w:val="both"/>
        <w:rPr>
          <w:rFonts w:ascii="Arial" w:hAnsi="Arial"/>
          <w:sz w:val="22"/>
        </w:rPr>
      </w:pPr>
      <w:r>
        <w:rPr>
          <w:rFonts w:ascii="Arial" w:hAnsi="Arial"/>
          <w:sz w:val="22"/>
        </w:rPr>
        <w:t>S</w:t>
      </w:r>
      <w:r w:rsidR="007A1B5F">
        <w:rPr>
          <w:rFonts w:ascii="Arial" w:hAnsi="Arial"/>
          <w:sz w:val="22"/>
        </w:rPr>
        <w:t>ehr geehrte Damen und Herren,</w:t>
      </w:r>
      <w:r w:rsidR="007A1B5F">
        <w:rPr>
          <w:rFonts w:ascii="Arial" w:hAnsi="Arial"/>
          <w:sz w:val="22"/>
        </w:rPr>
        <w:tab/>
      </w:r>
      <w:r w:rsidR="007A1B5F">
        <w:rPr>
          <w:rFonts w:ascii="Arial" w:hAnsi="Arial"/>
          <w:sz w:val="22"/>
        </w:rPr>
        <w:br/>
      </w:r>
    </w:p>
    <w:p w:rsidR="00A3170C" w:rsidRPr="00A3170C" w:rsidRDefault="00A3170C" w:rsidP="00A3170C">
      <w:pPr>
        <w:spacing w:line="360" w:lineRule="auto"/>
        <w:jc w:val="both"/>
        <w:rPr>
          <w:rFonts w:ascii="Arial" w:hAnsi="Arial"/>
          <w:sz w:val="22"/>
        </w:rPr>
      </w:pPr>
      <w:r w:rsidRPr="00A3170C">
        <w:rPr>
          <w:rFonts w:ascii="Arial" w:hAnsi="Arial"/>
          <w:sz w:val="22"/>
        </w:rPr>
        <w:t xml:space="preserve">nach § 10 MAVO sind wir als Dienstgeber verpflichtet, alle Mitarbeiterinnen und Mitarbeiter zu einer Versammlung einzuladen, bei der festgestellt werden soll, ob in der Einrichtung eine Mitarbeitervertretung (MAV) gewählt werden soll. Dieser Aufgabe kommen wir gerne nach und laden alle Mitarbeiterinnen und Mitarbeiter ein zur </w:t>
      </w:r>
    </w:p>
    <w:p w:rsidR="00A3170C" w:rsidRPr="00A3170C" w:rsidRDefault="00A3170C" w:rsidP="00A3170C">
      <w:pPr>
        <w:spacing w:line="360" w:lineRule="auto"/>
        <w:jc w:val="both"/>
        <w:rPr>
          <w:rFonts w:ascii="Arial" w:hAnsi="Arial"/>
          <w:sz w:val="22"/>
        </w:rPr>
      </w:pPr>
    </w:p>
    <w:p w:rsidR="00A3170C" w:rsidRPr="00A3170C" w:rsidRDefault="00A3170C" w:rsidP="00A3170C">
      <w:pPr>
        <w:spacing w:line="360" w:lineRule="auto"/>
        <w:jc w:val="both"/>
        <w:rPr>
          <w:rFonts w:ascii="Arial" w:hAnsi="Arial"/>
          <w:b/>
          <w:sz w:val="22"/>
        </w:rPr>
      </w:pPr>
      <w:r w:rsidRPr="00A3170C">
        <w:rPr>
          <w:rFonts w:ascii="Arial" w:hAnsi="Arial"/>
          <w:b/>
          <w:sz w:val="22"/>
        </w:rPr>
        <w:t xml:space="preserve">Mitarbeiterversammlung am xx.xx.2024 </w:t>
      </w:r>
      <w:r w:rsidR="00A20766">
        <w:rPr>
          <w:rFonts w:ascii="Arial" w:hAnsi="Arial"/>
          <w:b/>
          <w:sz w:val="22"/>
        </w:rPr>
        <w:t xml:space="preserve">/2025 </w:t>
      </w:r>
      <w:bookmarkStart w:id="0" w:name="_GoBack"/>
      <w:bookmarkEnd w:id="0"/>
      <w:r w:rsidRPr="00A3170C">
        <w:rPr>
          <w:rFonts w:ascii="Arial" w:hAnsi="Arial"/>
          <w:b/>
          <w:sz w:val="22"/>
        </w:rPr>
        <w:t>um xx Uhr im xx-Saal</w:t>
      </w:r>
    </w:p>
    <w:p w:rsidR="00A3170C" w:rsidRPr="00A3170C" w:rsidRDefault="00A3170C" w:rsidP="00A3170C">
      <w:pPr>
        <w:spacing w:line="360" w:lineRule="auto"/>
        <w:jc w:val="both"/>
        <w:rPr>
          <w:rFonts w:ascii="Arial" w:hAnsi="Arial"/>
          <w:sz w:val="22"/>
        </w:rPr>
      </w:pPr>
    </w:p>
    <w:p w:rsidR="00A3170C" w:rsidRPr="00A3170C" w:rsidRDefault="00A3170C" w:rsidP="00A3170C">
      <w:pPr>
        <w:spacing w:line="360" w:lineRule="auto"/>
        <w:jc w:val="both"/>
        <w:rPr>
          <w:rFonts w:ascii="Arial" w:hAnsi="Arial"/>
          <w:sz w:val="22"/>
        </w:rPr>
      </w:pPr>
      <w:r w:rsidRPr="00A3170C">
        <w:rPr>
          <w:rFonts w:ascii="Arial" w:hAnsi="Arial"/>
          <w:sz w:val="22"/>
        </w:rPr>
        <w:t>Bei der Versammlung wird es auch darum gehen, einen Wahlausschuss für die Organisation der Wahl zu wählen. Bitte machen Sie sich deshalb schon vorab Gedanken darüber, ob sie sich die Mitwirkung im Wahlausschuss vorstellen können. Selbstverständlich werden wir den Wahlausschuss bei der Organisation der Wahl unterstützen.</w:t>
      </w:r>
    </w:p>
    <w:p w:rsidR="00A3170C" w:rsidRPr="00A3170C" w:rsidRDefault="00A3170C" w:rsidP="00A3170C">
      <w:pPr>
        <w:spacing w:line="360" w:lineRule="auto"/>
        <w:jc w:val="both"/>
        <w:rPr>
          <w:rFonts w:ascii="Arial" w:hAnsi="Arial"/>
          <w:sz w:val="22"/>
        </w:rPr>
      </w:pPr>
      <w:r w:rsidRPr="00A3170C">
        <w:rPr>
          <w:rFonts w:ascii="Arial" w:hAnsi="Arial"/>
          <w:sz w:val="22"/>
        </w:rPr>
        <w:t>Es wäre schön, wenn auch bei uns künftig eine MAV zustande käme.</w:t>
      </w:r>
    </w:p>
    <w:p w:rsidR="00A3170C" w:rsidRPr="00A3170C" w:rsidRDefault="00A3170C" w:rsidP="00A3170C">
      <w:pPr>
        <w:spacing w:line="360" w:lineRule="auto"/>
        <w:jc w:val="both"/>
        <w:rPr>
          <w:rFonts w:ascii="Arial" w:hAnsi="Arial"/>
          <w:sz w:val="22"/>
        </w:rPr>
      </w:pPr>
    </w:p>
    <w:p w:rsidR="00A3170C" w:rsidRPr="00A3170C" w:rsidRDefault="00A3170C" w:rsidP="00A3170C">
      <w:pPr>
        <w:spacing w:line="360" w:lineRule="auto"/>
        <w:jc w:val="both"/>
        <w:rPr>
          <w:rFonts w:ascii="Arial" w:hAnsi="Arial"/>
          <w:sz w:val="22"/>
        </w:rPr>
      </w:pPr>
      <w:r w:rsidRPr="00A3170C">
        <w:rPr>
          <w:rFonts w:ascii="Arial" w:hAnsi="Arial"/>
          <w:sz w:val="22"/>
        </w:rPr>
        <w:t>Freundliche Grüße</w:t>
      </w:r>
    </w:p>
    <w:p w:rsidR="00A3170C" w:rsidRPr="00A3170C" w:rsidRDefault="00A3170C" w:rsidP="00A3170C">
      <w:pPr>
        <w:spacing w:line="360" w:lineRule="auto"/>
        <w:jc w:val="both"/>
        <w:rPr>
          <w:rFonts w:ascii="Arial" w:hAnsi="Arial"/>
          <w:sz w:val="22"/>
        </w:rPr>
      </w:pPr>
    </w:p>
    <w:p w:rsidR="006A4304" w:rsidRDefault="00A3170C" w:rsidP="00A3170C">
      <w:pPr>
        <w:spacing w:line="360" w:lineRule="auto"/>
        <w:jc w:val="both"/>
        <w:rPr>
          <w:rFonts w:ascii="Arial" w:hAnsi="Arial"/>
          <w:sz w:val="22"/>
        </w:rPr>
      </w:pPr>
      <w:r w:rsidRPr="00A3170C">
        <w:rPr>
          <w:rFonts w:ascii="Arial" w:hAnsi="Arial"/>
          <w:sz w:val="22"/>
        </w:rPr>
        <w:t>Dienstgeber</w:t>
      </w: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6A4304" w:rsidRDefault="006A4304">
      <w:pPr>
        <w:rPr>
          <w:rFonts w:ascii="Arial" w:hAnsi="Arial"/>
          <w:sz w:val="22"/>
        </w:rPr>
      </w:pPr>
    </w:p>
    <w:p w:rsidR="00B151D8" w:rsidRDefault="00B151D8">
      <w:pPr>
        <w:rPr>
          <w:rFonts w:ascii="Arial" w:hAnsi="Arial"/>
          <w:sz w:val="22"/>
        </w:rPr>
      </w:pPr>
    </w:p>
    <w:sectPr w:rsidR="00B151D8" w:rsidSect="001705D6">
      <w:footerReference w:type="even" r:id="rId8"/>
      <w:footerReference w:type="default" r:id="rId9"/>
      <w:pgSz w:w="11907" w:h="16840"/>
      <w:pgMar w:top="1134" w:right="1418" w:bottom="1134" w:left="1418" w:header="720" w:footer="851" w:gutter="0"/>
      <w:paperSrc w:first="1" w:other="1"/>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70" w:rsidRDefault="00C45170">
      <w:r>
        <w:separator/>
      </w:r>
    </w:p>
  </w:endnote>
  <w:endnote w:type="continuationSeparator" w:id="0">
    <w:p w:rsidR="00C45170" w:rsidRDefault="00C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0" w:rsidRDefault="00C4517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170" w:rsidRDefault="00C4517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D6" w:rsidRDefault="001705D6">
    <w:pPr>
      <w:pStyle w:val="Fuzeile"/>
    </w:pPr>
  </w:p>
  <w:p w:rsidR="001705D6" w:rsidRDefault="0017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70" w:rsidRDefault="00C45170">
      <w:r>
        <w:separator/>
      </w:r>
    </w:p>
  </w:footnote>
  <w:footnote w:type="continuationSeparator" w:id="0">
    <w:p w:rsidR="00C45170" w:rsidRDefault="00C4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F2285"/>
    <w:multiLevelType w:val="hybridMultilevel"/>
    <w:tmpl w:val="1920281A"/>
    <w:lvl w:ilvl="0" w:tplc="F1A86E26">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13"/>
    <w:rsid w:val="00006C95"/>
    <w:rsid w:val="001705D6"/>
    <w:rsid w:val="002168B1"/>
    <w:rsid w:val="00216C49"/>
    <w:rsid w:val="00216F69"/>
    <w:rsid w:val="00263915"/>
    <w:rsid w:val="00266E07"/>
    <w:rsid w:val="002908C9"/>
    <w:rsid w:val="003606E7"/>
    <w:rsid w:val="00374E0F"/>
    <w:rsid w:val="00381F76"/>
    <w:rsid w:val="00427171"/>
    <w:rsid w:val="0048496E"/>
    <w:rsid w:val="00484B05"/>
    <w:rsid w:val="004A7EC2"/>
    <w:rsid w:val="00505151"/>
    <w:rsid w:val="00533645"/>
    <w:rsid w:val="00576176"/>
    <w:rsid w:val="006A4304"/>
    <w:rsid w:val="00742D13"/>
    <w:rsid w:val="00793C80"/>
    <w:rsid w:val="00797D12"/>
    <w:rsid w:val="007A1B5F"/>
    <w:rsid w:val="007D76F2"/>
    <w:rsid w:val="00847328"/>
    <w:rsid w:val="00857E74"/>
    <w:rsid w:val="009B6A6A"/>
    <w:rsid w:val="00A20766"/>
    <w:rsid w:val="00A3170C"/>
    <w:rsid w:val="00AA698C"/>
    <w:rsid w:val="00B0670B"/>
    <w:rsid w:val="00B151D8"/>
    <w:rsid w:val="00B649C9"/>
    <w:rsid w:val="00C45170"/>
    <w:rsid w:val="00CE17AC"/>
    <w:rsid w:val="00DD3612"/>
    <w:rsid w:val="00E84228"/>
    <w:rsid w:val="00E85FB4"/>
    <w:rsid w:val="00F25496"/>
    <w:rsid w:val="00FD59C1"/>
    <w:rsid w:val="00FE0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ADD39"/>
  <w15:docId w15:val="{BF4D32AD-13B3-4695-AEF8-6BC7469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spacing w:line="360" w:lineRule="atLeas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spacing w:line="360" w:lineRule="atLeast"/>
      <w:jc w:val="both"/>
    </w:pPr>
    <w:rPr>
      <w:rFonts w:ascii="Arial" w:hAnsi="Arial"/>
      <w:b/>
      <w:sz w:val="22"/>
    </w:rPr>
  </w:style>
  <w:style w:type="character" w:styleId="Seitenzahl">
    <w:name w:val="page number"/>
    <w:basedOn w:val="Absatz-Standardschriftart"/>
    <w:semiHidden/>
  </w:style>
  <w:style w:type="paragraph" w:styleId="Textkrper-Zeileneinzug">
    <w:name w:val="Body Text Indent"/>
    <w:basedOn w:val="Standard"/>
    <w:semiHidden/>
    <w:pPr>
      <w:spacing w:line="480" w:lineRule="atLeast"/>
      <w:ind w:left="5670" w:hanging="5670"/>
      <w:jc w:val="both"/>
    </w:pPr>
    <w:rPr>
      <w:rFonts w:ascii="Arial" w:hAnsi="Arial"/>
      <w:sz w:val="22"/>
    </w:rPr>
  </w:style>
  <w:style w:type="paragraph" w:styleId="Sprechblasentext">
    <w:name w:val="Balloon Text"/>
    <w:basedOn w:val="Standard"/>
    <w:link w:val="SprechblasentextZchn"/>
    <w:uiPriority w:val="99"/>
    <w:semiHidden/>
    <w:unhideWhenUsed/>
    <w:rsid w:val="00C451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170"/>
    <w:rPr>
      <w:rFonts w:ascii="Tahoma" w:hAnsi="Tahoma" w:cs="Tahoma"/>
      <w:sz w:val="16"/>
      <w:szCs w:val="16"/>
    </w:rPr>
  </w:style>
  <w:style w:type="character" w:customStyle="1" w:styleId="FuzeileZchn">
    <w:name w:val="Fußzeile Zchn"/>
    <w:basedOn w:val="Absatz-Standardschriftart"/>
    <w:link w:val="Fuzeile"/>
    <w:uiPriority w:val="99"/>
    <w:rsid w:val="001705D6"/>
    <w:rPr>
      <w:sz w:val="24"/>
    </w:rPr>
  </w:style>
  <w:style w:type="paragraph" w:styleId="Funotentext">
    <w:name w:val="footnote text"/>
    <w:basedOn w:val="Standard"/>
    <w:link w:val="FunotentextZchn"/>
    <w:uiPriority w:val="99"/>
    <w:semiHidden/>
    <w:unhideWhenUsed/>
    <w:rsid w:val="00B151D8"/>
    <w:rPr>
      <w:sz w:val="20"/>
    </w:rPr>
  </w:style>
  <w:style w:type="character" w:customStyle="1" w:styleId="FunotentextZchn">
    <w:name w:val="Fußnotentext Zchn"/>
    <w:basedOn w:val="Absatz-Standardschriftart"/>
    <w:link w:val="Funotentext"/>
    <w:uiPriority w:val="99"/>
    <w:semiHidden/>
    <w:rsid w:val="00B151D8"/>
  </w:style>
  <w:style w:type="character" w:styleId="Funotenzeichen">
    <w:name w:val="footnote reference"/>
    <w:basedOn w:val="Absatz-Standardschriftart"/>
    <w:uiPriority w:val="99"/>
    <w:semiHidden/>
    <w:unhideWhenUsed/>
    <w:rsid w:val="00B1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1C02-09B7-435C-88D8-6FE17793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1019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An alle</vt:lpstr>
    </vt:vector>
  </TitlesOfParts>
  <Company>Bischöfliches Ordinariat Mainz</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alle</dc:title>
  <dc:creator>Helmerich</dc:creator>
  <cp:lastModifiedBy>Claudia Coenen-Jung</cp:lastModifiedBy>
  <cp:revision>3</cp:revision>
  <cp:lastPrinted>2020-12-16T10:51:00Z</cp:lastPrinted>
  <dcterms:created xsi:type="dcterms:W3CDTF">2024-10-09T08:28:00Z</dcterms:created>
  <dcterms:modified xsi:type="dcterms:W3CDTF">2024-10-15T14:40:00Z</dcterms:modified>
</cp:coreProperties>
</file>